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附件2：</w:t>
      </w:r>
    </w:p>
    <w:p>
      <w:pPr>
        <w:pStyle w:val="12"/>
      </w:pPr>
    </w:p>
    <w:p>
      <w:pPr>
        <w:pStyle w:val="12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学科门类（二级类）：</w:t>
      </w:r>
      <w:r>
        <w:rPr>
          <w:rFonts w:ascii="仿宋_GB2312" w:hAnsi="仿宋_GB2312" w:eastAsia="仿宋_GB2312" w:cs="仿宋_GB2312"/>
          <w:sz w:val="28"/>
          <w:szCs w:val="28"/>
          <w:lang w:val="en-US"/>
        </w:rPr>
        <w:t>__________</w:t>
      </w: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outlineLvl w:val="0"/>
        <w:rPr>
          <w:rFonts w:ascii="黑体" w:hAnsi="黑体" w:eastAsia="黑体" w:cs="黑体"/>
          <w:sz w:val="40"/>
          <w:szCs w:val="44"/>
        </w:rPr>
      </w:pPr>
      <w:r>
        <w:rPr>
          <w:rFonts w:ascii="黑体" w:hAnsi="黑体" w:eastAsia="黑体" w:cs="黑体"/>
          <w:sz w:val="40"/>
          <w:szCs w:val="44"/>
        </w:rPr>
        <w:t>工业和信息化部</w:t>
      </w:r>
      <w:r>
        <w:rPr>
          <w:rFonts w:hint="eastAsia" w:ascii="黑体" w:hAnsi="黑体" w:eastAsia="黑体" w:cs="黑体"/>
          <w:sz w:val="40"/>
          <w:szCs w:val="44"/>
        </w:rPr>
        <w:t>研究型教学创新团队</w:t>
      </w:r>
      <w:r>
        <w:rPr>
          <w:rFonts w:ascii="黑体" w:hAnsi="黑体" w:eastAsia="黑体" w:cs="黑体"/>
          <w:sz w:val="40"/>
          <w:szCs w:val="44"/>
        </w:rPr>
        <w:t>申报书</w:t>
      </w: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tbl>
      <w:tblPr>
        <w:tblStyle w:val="10"/>
        <w:tblW w:w="673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45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  <w:r>
              <w:rPr>
                <w:rFonts w:ascii="黑体" w:hAnsi="黑体" w:eastAsia="黑体" w:cs="黑体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  <w:r>
              <w:rPr>
                <w:rFonts w:ascii="黑体" w:hAnsi="黑体" w:eastAsia="黑体" w:cs="黑体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  <w:r>
              <w:rPr>
                <w:rFonts w:ascii="黑体" w:hAnsi="黑体" w:eastAsia="黑体" w:cs="黑体"/>
                <w:sz w:val="32"/>
                <w:szCs w:val="32"/>
              </w:rPr>
              <w:t>所在院校：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  <w:r>
              <w:rPr>
                <w:rFonts w:ascii="黑体" w:hAnsi="黑体" w:eastAsia="黑体" w:cs="黑体"/>
                <w:sz w:val="32"/>
                <w:szCs w:val="32"/>
              </w:rPr>
              <w:t>申报时间：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</w:pPr>
          </w:p>
        </w:tc>
      </w:tr>
    </w:tbl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工业和信息化部人事教育司制</w:t>
      </w:r>
    </w:p>
    <w:p>
      <w:pPr>
        <w:pStyle w:val="12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>二〇一六年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黑体" w:hAnsi="黑体" w:eastAsia="黑体" w:cs="黑体"/>
          <w:sz w:val="36"/>
          <w:szCs w:val="36"/>
        </w:rPr>
        <w:br w:type="page"/>
      </w:r>
    </w:p>
    <w:p>
      <w:pPr>
        <w:pStyle w:val="12"/>
        <w:ind w:firstLine="555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ind w:firstLine="555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ind w:firstLine="555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填  表  说  明</w:t>
      </w:r>
    </w:p>
    <w:p>
      <w:pPr>
        <w:pStyle w:val="12"/>
        <w:ind w:firstLine="555"/>
        <w:jc w:val="center"/>
        <w:rPr>
          <w:rFonts w:ascii="黑体" w:hAnsi="黑体" w:eastAsia="黑体" w:cs="黑体"/>
          <w:sz w:val="24"/>
          <w:szCs w:val="24"/>
        </w:rPr>
      </w:pPr>
    </w:p>
    <w:p>
      <w:pPr>
        <w:pStyle w:val="12"/>
        <w:spacing w:line="360" w:lineRule="auto"/>
        <w:ind w:left="420" w:hanging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/>
        </w:rPr>
        <w:t xml:space="preserve">1. </w:t>
      </w:r>
      <w:r>
        <w:rPr>
          <w:rFonts w:ascii="仿宋" w:hAnsi="仿宋" w:eastAsia="仿宋" w:cs="仿宋"/>
          <w:sz w:val="28"/>
          <w:szCs w:val="28"/>
        </w:rPr>
        <w:t>本表用钢笔填写，也可直接打印，不要以剪贴代填。字迹要求清楚、工整。</w:t>
      </w:r>
    </w:p>
    <w:p>
      <w:pPr>
        <w:pStyle w:val="12"/>
        <w:spacing w:line="360" w:lineRule="auto"/>
        <w:ind w:left="420" w:hanging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/>
        </w:rPr>
        <w:t xml:space="preserve">2. </w:t>
      </w:r>
      <w:r>
        <w:rPr>
          <w:rFonts w:ascii="仿宋" w:hAnsi="仿宋" w:eastAsia="仿宋" w:cs="仿宋"/>
          <w:sz w:val="28"/>
          <w:szCs w:val="28"/>
        </w:rPr>
        <w:t>申报书由教学团队填写。所填内容必须真实、可靠，如发现虚假信息，将取消该团队参评部级教学团队的资格。</w:t>
      </w:r>
    </w:p>
    <w:p>
      <w:pPr>
        <w:pStyle w:val="12"/>
        <w:spacing w:line="360" w:lineRule="auto"/>
        <w:ind w:left="420" w:hanging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/>
        </w:rPr>
        <w:t xml:space="preserve">3. </w:t>
      </w:r>
      <w:r>
        <w:rPr>
          <w:rFonts w:ascii="仿宋" w:hAnsi="仿宋" w:eastAsia="仿宋" w:cs="仿宋"/>
          <w:sz w:val="28"/>
          <w:szCs w:val="28"/>
        </w:rPr>
        <w:t>表格中所涉及的</w:t>
      </w:r>
      <w:r>
        <w:rPr>
          <w:rFonts w:ascii="仿宋" w:hAnsi="仿宋" w:eastAsia="仿宋" w:cs="仿宋"/>
          <w:sz w:val="28"/>
          <w:szCs w:val="28"/>
          <w:lang w:val="en-US"/>
        </w:rPr>
        <w:t>项目、奖励、教材，截止时间是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201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  <w:lang w:val="en-US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ascii="仿宋" w:hAnsi="仿宋" w:eastAsia="仿宋" w:cs="仿宋"/>
          <w:sz w:val="28"/>
          <w:szCs w:val="28"/>
        </w:rPr>
        <w:t>日。</w:t>
      </w:r>
    </w:p>
    <w:p>
      <w:pPr>
        <w:pStyle w:val="12"/>
        <w:spacing w:line="360" w:lineRule="auto"/>
        <w:ind w:left="420" w:hanging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/>
        </w:rPr>
        <w:t xml:space="preserve">4. </w:t>
      </w:r>
      <w:r>
        <w:rPr>
          <w:rFonts w:ascii="仿宋" w:hAnsi="仿宋" w:eastAsia="仿宋" w:cs="仿宋"/>
          <w:sz w:val="28"/>
          <w:szCs w:val="28"/>
        </w:rPr>
        <w:t>如表格篇幅不够，可另附纸。</w:t>
      </w:r>
    </w:p>
    <w:p>
      <w:pPr>
        <w:pStyle w:val="12"/>
        <w:spacing w:line="360" w:lineRule="auto"/>
        <w:ind w:left="420" w:hanging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en-US"/>
        </w:rPr>
        <w:t xml:space="preserve">5. </w:t>
      </w:r>
      <w:r>
        <w:rPr>
          <w:rFonts w:ascii="仿宋" w:hAnsi="仿宋" w:eastAsia="仿宋" w:cs="仿宋"/>
          <w:sz w:val="28"/>
          <w:szCs w:val="28"/>
        </w:rPr>
        <w:t>各级单位意见务必加盖公章，否则申报无效。</w:t>
      </w:r>
    </w:p>
    <w:p>
      <w:pPr>
        <w:pStyle w:val="12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Arial Unicode MS" w:cs="黑体"/>
          <w:sz w:val="36"/>
          <w:szCs w:val="36"/>
        </w:rPr>
      </w:pPr>
    </w:p>
    <w:p>
      <w:pPr>
        <w:pStyle w:val="12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一、团队基本情况简介</w:t>
      </w:r>
    </w:p>
    <w:tbl>
      <w:tblPr>
        <w:tblStyle w:val="10"/>
        <w:tblW w:w="852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rPr>
                <w:rFonts w:eastAsia="宋体"/>
                <w:lang w:eastAsia="zh-CN"/>
              </w:rPr>
            </w:pPr>
          </w:p>
          <w:p>
            <w:pPr>
              <w:pStyle w:val="12"/>
              <w:rPr>
                <w:rFonts w:eastAsia="宋体"/>
                <w:lang w:eastAsia="zh-CN"/>
              </w:rPr>
            </w:pPr>
          </w:p>
          <w:p>
            <w:pPr>
              <w:pStyle w:val="12"/>
              <w:rPr>
                <w:rFonts w:eastAsia="宋体"/>
                <w:lang w:eastAsia="zh-CN"/>
              </w:rPr>
            </w:pPr>
          </w:p>
        </w:tc>
      </w:tr>
    </w:tbl>
    <w:p>
      <w:pPr>
        <w:pStyle w:val="12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  <w:lang w:eastAsia="zh-CN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二、团队成员情况</w:t>
      </w: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1.</w:t>
      </w:r>
      <w:r>
        <w:rPr>
          <w:rFonts w:ascii="黑体" w:hAnsi="黑体" w:eastAsia="黑体" w:cs="黑体"/>
          <w:sz w:val="24"/>
          <w:szCs w:val="24"/>
        </w:rPr>
        <w:t>带头人情况：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="黑体" w:hAnsi="黑体" w:eastAsia="黑体" w:cs="黑体"/>
                <w:lang w:val="en-US"/>
              </w:rPr>
            </w:pPr>
            <w:r>
              <w:rPr>
                <w:rFonts w:ascii="黑体" w:hAnsi="黑体" w:eastAsia="黑体" w:cs="黑体"/>
              </w:rPr>
              <w:t>参加工作</w:t>
            </w:r>
          </w:p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民   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性    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最终学历（学位）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授予单位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授予时间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高校教龄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行政职务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kern w:val="0"/>
              </w:rPr>
              <w:t>联系地址、邮编</w:t>
            </w:r>
          </w:p>
        </w:tc>
        <w:tc>
          <w:tcPr>
            <w:tcW w:w="6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kern w:val="0"/>
              </w:rPr>
              <w:t>办公电话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kern w:val="0"/>
              </w:rPr>
              <w:t>移动电话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kern w:val="0"/>
              </w:rPr>
              <w:t>电子邮件地址</w:t>
            </w:r>
          </w:p>
        </w:tc>
        <w:tc>
          <w:tcPr>
            <w:tcW w:w="6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kern w:val="0"/>
              </w:rPr>
              <w:t>获奖情况（省部级以上）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黑体" w:hAnsi="黑体" w:eastAsia="黑体" w:cs="黑体"/>
                <w:lang w:val="en-US"/>
              </w:rPr>
            </w:pPr>
          </w:p>
          <w:p>
            <w:pPr>
              <w:pStyle w:val="12"/>
              <w:jc w:val="center"/>
              <w:rPr>
                <w:rFonts w:ascii="黑体" w:hAnsi="黑体" w:eastAsia="黑体" w:cs="黑体"/>
                <w:lang w:val="en-US"/>
              </w:rPr>
            </w:pPr>
          </w:p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  <w:kern w:val="0"/>
              </w:rPr>
              <w:t>主要学习、工作简历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widowControl/>
              <w:spacing w:line="280" w:lineRule="atLeast"/>
              <w:jc w:val="center"/>
            </w:pPr>
            <w:r>
              <w:rPr>
                <w:rFonts w:ascii="黑体" w:hAnsi="黑体" w:eastAsia="黑体" w:cs="黑体"/>
                <w:kern w:val="0"/>
              </w:rPr>
              <w:t>起止时间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line="280" w:lineRule="atLeast"/>
              <w:jc w:val="center"/>
            </w:pPr>
            <w:r>
              <w:rPr>
                <w:rFonts w:ascii="黑体" w:hAnsi="黑体" w:eastAsia="黑体" w:cs="黑体"/>
                <w:kern w:val="0"/>
              </w:rPr>
              <w:t>学习工作单位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line="280" w:lineRule="atLeast"/>
              <w:jc w:val="center"/>
            </w:pPr>
            <w:r>
              <w:rPr>
                <w:rFonts w:ascii="黑体" w:hAnsi="黑体" w:eastAsia="黑体" w:cs="黑体"/>
                <w:kern w:val="0"/>
              </w:rPr>
              <w:t>所学专业</w:t>
            </w:r>
            <w:r>
              <w:rPr>
                <w:rFonts w:ascii="黑体" w:hAnsi="黑体" w:eastAsia="黑体" w:cs="黑体"/>
                <w:kern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</w:rPr>
              <w:t>所从事学科领域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Arial Unicode MS" w:cs="黑体"/>
          <w:sz w:val="24"/>
          <w:szCs w:val="24"/>
        </w:rPr>
      </w:pPr>
    </w:p>
    <w:p>
      <w:pPr>
        <w:pStyle w:val="12"/>
        <w:rPr>
          <w:rFonts w:ascii="黑体" w:hAnsi="黑体" w:eastAsia="Arial Unicode MS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  <w:u w:val="single"/>
        </w:rPr>
      </w:pPr>
      <w:r>
        <w:rPr>
          <w:rFonts w:ascii="黑体" w:hAnsi="黑体" w:eastAsia="黑体" w:cs="黑体"/>
          <w:sz w:val="24"/>
          <w:szCs w:val="24"/>
          <w:lang w:val="en-US"/>
        </w:rPr>
        <w:t>2.</w:t>
      </w:r>
      <w:r>
        <w:rPr>
          <w:rFonts w:ascii="黑体" w:hAnsi="黑体" w:eastAsia="黑体" w:cs="黑体"/>
          <w:sz w:val="24"/>
          <w:szCs w:val="24"/>
        </w:rPr>
        <w:t xml:space="preserve">成员情况：成员人数 </w:t>
      </w: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tbl>
      <w:tblPr>
        <w:tblStyle w:val="10"/>
        <w:tblW w:w="8364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440"/>
        <w:gridCol w:w="1476"/>
        <w:gridCol w:w="1276"/>
        <w:gridCol w:w="1208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姓  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年  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参加工作时间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最终学历（学位）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专  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高校教龄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专业技术职务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tbl>
      <w:tblPr>
        <w:tblStyle w:val="10"/>
        <w:tblW w:w="8364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440"/>
        <w:gridCol w:w="1476"/>
        <w:gridCol w:w="1276"/>
        <w:gridCol w:w="1208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姓  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年  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参加工作时间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最终学历（学位）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专  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高校教龄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专业技术职务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</w:pPr>
      <w:r>
        <w:t>（根据人数复制、填写）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三、教学情况</w:t>
      </w: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1.</w:t>
      </w:r>
      <w:r>
        <w:rPr>
          <w:rFonts w:ascii="黑体" w:hAnsi="黑体" w:eastAsia="黑体" w:cs="黑体"/>
          <w:sz w:val="24"/>
          <w:szCs w:val="24"/>
        </w:rPr>
        <w:t>主要授课情况：（</w:t>
      </w:r>
      <w:r>
        <w:rPr>
          <w:rFonts w:ascii="黑体" w:hAnsi="黑体" w:eastAsia="黑体" w:cs="黑体"/>
          <w:sz w:val="24"/>
          <w:szCs w:val="24"/>
          <w:lang w:val="en-US"/>
        </w:rPr>
        <w:t>近三</w:t>
      </w:r>
      <w:r>
        <w:rPr>
          <w:rFonts w:ascii="黑体" w:hAnsi="黑体" w:eastAsia="黑体" w:cs="黑体"/>
          <w:sz w:val="24"/>
          <w:szCs w:val="24"/>
        </w:rPr>
        <w:t>年）</w:t>
      </w:r>
    </w:p>
    <w:tbl>
      <w:tblPr>
        <w:tblStyle w:val="10"/>
        <w:tblW w:w="820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798"/>
        <w:gridCol w:w="2522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课程名称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授课人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起止时间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总课时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2.</w:t>
      </w:r>
      <w:r>
        <w:rPr>
          <w:rFonts w:ascii="黑体" w:hAnsi="黑体" w:eastAsia="黑体" w:cs="黑体"/>
          <w:sz w:val="24"/>
          <w:szCs w:val="24"/>
        </w:rPr>
        <w:t>教材建设情况：（主要教材的编写和使用情况）</w:t>
      </w:r>
    </w:p>
    <w:tbl>
      <w:tblPr>
        <w:tblStyle w:val="10"/>
        <w:tblW w:w="820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080"/>
        <w:gridCol w:w="1620"/>
        <w:gridCol w:w="1080"/>
        <w:gridCol w:w="2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教材名称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作者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出版社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出版时间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入选规划或获奖情况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3.</w:t>
      </w:r>
      <w:r>
        <w:rPr>
          <w:rFonts w:ascii="黑体" w:hAnsi="黑体" w:eastAsia="黑体" w:cs="黑体"/>
          <w:sz w:val="24"/>
          <w:szCs w:val="24"/>
        </w:rPr>
        <w:t>教学成果获奖情况：</w:t>
      </w:r>
    </w:p>
    <w:tbl>
      <w:tblPr>
        <w:tblStyle w:val="10"/>
        <w:tblW w:w="8205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1440"/>
        <w:gridCol w:w="1881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奖励名称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奖励级别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Arial Unicode MS" w:cs="黑体"/>
          <w:sz w:val="24"/>
          <w:szCs w:val="24"/>
        </w:rPr>
      </w:pPr>
    </w:p>
    <w:p>
      <w:pPr>
        <w:pStyle w:val="12"/>
        <w:rPr>
          <w:rFonts w:ascii="黑体" w:hAnsi="黑体" w:eastAsia="Arial Unicode MS" w:cs="黑体"/>
          <w:sz w:val="24"/>
          <w:szCs w:val="24"/>
        </w:rPr>
      </w:pPr>
    </w:p>
    <w:p>
      <w:pPr>
        <w:pStyle w:val="12"/>
        <w:rPr>
          <w:rFonts w:ascii="黑体" w:hAnsi="黑体" w:eastAsia="Arial Unicode MS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4.</w:t>
      </w:r>
      <w:r>
        <w:rPr>
          <w:rFonts w:ascii="黑体" w:hAnsi="黑体" w:eastAsia="黑体" w:cs="黑体"/>
          <w:sz w:val="24"/>
          <w:szCs w:val="24"/>
        </w:rPr>
        <w:t>教学改革项目：</w:t>
      </w: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（省部级以上、</w:t>
      </w:r>
      <w:r>
        <w:rPr>
          <w:rFonts w:ascii="黑体" w:hAnsi="黑体" w:eastAsia="黑体" w:cs="黑体"/>
          <w:sz w:val="24"/>
          <w:szCs w:val="24"/>
          <w:lang w:val="en-US"/>
        </w:rPr>
        <w:t>2000</w:t>
      </w:r>
      <w:r>
        <w:rPr>
          <w:rFonts w:ascii="黑体" w:hAnsi="黑体" w:eastAsia="黑体" w:cs="黑体"/>
          <w:sz w:val="24"/>
          <w:szCs w:val="24"/>
        </w:rPr>
        <w:t>年以来，如精品课程、教学基地等，限</w:t>
      </w:r>
      <w:r>
        <w:rPr>
          <w:rFonts w:ascii="黑体" w:hAnsi="黑体" w:eastAsia="黑体" w:cs="黑体"/>
          <w:sz w:val="24"/>
          <w:szCs w:val="24"/>
          <w:lang w:val="en-US"/>
        </w:rPr>
        <w:t>15</w:t>
      </w:r>
      <w:r>
        <w:rPr>
          <w:rFonts w:ascii="黑体" w:hAnsi="黑体" w:eastAsia="黑体" w:cs="黑体"/>
          <w:sz w:val="24"/>
          <w:szCs w:val="24"/>
        </w:rPr>
        <w:t>项）</w:t>
      </w:r>
    </w:p>
    <w:tbl>
      <w:tblPr>
        <w:tblStyle w:val="10"/>
        <w:tblW w:w="820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903"/>
        <w:gridCol w:w="1800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项目名称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经费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项目来源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起止时间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5.</w:t>
      </w:r>
      <w:r>
        <w:rPr>
          <w:rFonts w:ascii="黑体" w:hAnsi="黑体" w:eastAsia="黑体" w:cs="黑体"/>
          <w:sz w:val="24"/>
          <w:szCs w:val="24"/>
        </w:rPr>
        <w:t>教学改革特色：（团队设置特色，切实可行的创新性改革措施、实验教学或实践性教学、资源建设、网络教学等）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6.</w:t>
      </w:r>
      <w:r>
        <w:rPr>
          <w:rFonts w:ascii="黑体" w:hAnsi="黑体" w:eastAsia="黑体" w:cs="黑体"/>
          <w:sz w:val="24"/>
          <w:szCs w:val="24"/>
        </w:rPr>
        <w:t xml:space="preserve">教学改革成果应用推广情况： 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</w:pPr>
          </w:p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7.</w:t>
      </w:r>
      <w:r>
        <w:rPr>
          <w:rFonts w:ascii="黑体" w:hAnsi="黑体" w:eastAsia="黑体" w:cs="黑体"/>
          <w:sz w:val="24"/>
          <w:szCs w:val="24"/>
        </w:rPr>
        <w:t>教学改革论文（限</w:t>
      </w:r>
      <w:r>
        <w:rPr>
          <w:rFonts w:ascii="黑体" w:hAnsi="黑体" w:eastAsia="黑体" w:cs="黑体"/>
          <w:sz w:val="24"/>
          <w:szCs w:val="24"/>
          <w:lang w:val="en-US"/>
        </w:rPr>
        <w:t>10</w:t>
      </w:r>
      <w:r>
        <w:rPr>
          <w:rFonts w:ascii="黑体" w:hAnsi="黑体" w:eastAsia="黑体" w:cs="黑体"/>
          <w:sz w:val="24"/>
          <w:szCs w:val="24"/>
        </w:rPr>
        <w:t>项）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论文（著）题目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期刊名称、卷次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color w:val="000000"/>
          <w:kern w:val="2"/>
          <w:u w:color="000000"/>
          <w:lang w:val="zh-TW" w:eastAsia="zh-TW"/>
        </w:rPr>
      </w:pPr>
      <w:r>
        <w:rPr>
          <w:rFonts w:ascii="黑体" w:hAnsi="黑体" w:eastAsia="黑体" w:cs="黑体"/>
        </w:rPr>
        <w:br w:type="page"/>
      </w: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四、培养青年教师、接受教师进修工作</w:t>
      </w:r>
    </w:p>
    <w:tbl>
      <w:tblPr>
        <w:tblStyle w:val="10"/>
        <w:tblW w:w="852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</w:tr>
    </w:tbl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五、科研情况</w:t>
      </w:r>
    </w:p>
    <w:p>
      <w:pPr>
        <w:pStyle w:val="12"/>
      </w:pPr>
      <w:r>
        <w:rPr>
          <w:rFonts w:ascii="黑体" w:hAnsi="黑体" w:eastAsia="黑体" w:cs="黑体"/>
          <w:sz w:val="24"/>
          <w:szCs w:val="24"/>
          <w:lang w:val="en-US"/>
        </w:rPr>
        <w:t>1.</w:t>
      </w:r>
      <w:r>
        <w:rPr>
          <w:rFonts w:ascii="黑体" w:hAnsi="黑体" w:eastAsia="黑体" w:cs="黑体"/>
          <w:sz w:val="24"/>
          <w:szCs w:val="24"/>
        </w:rPr>
        <w:t>科研项目（限</w:t>
      </w:r>
      <w:r>
        <w:rPr>
          <w:rFonts w:ascii="黑体" w:hAnsi="黑体" w:eastAsia="黑体" w:cs="黑体"/>
          <w:sz w:val="24"/>
          <w:szCs w:val="24"/>
          <w:lang w:val="en-US"/>
        </w:rPr>
        <w:t>5</w:t>
      </w:r>
      <w:r>
        <w:rPr>
          <w:rFonts w:ascii="黑体" w:hAnsi="黑体" w:eastAsia="黑体" w:cs="黑体"/>
          <w:sz w:val="24"/>
          <w:szCs w:val="24"/>
        </w:rPr>
        <w:t>项</w:t>
      </w:r>
      <w:r>
        <w:t>）</w:t>
      </w:r>
    </w:p>
    <w:tbl>
      <w:tblPr>
        <w:tblStyle w:val="10"/>
        <w:tblW w:w="838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1263"/>
        <w:gridCol w:w="1260"/>
        <w:gridCol w:w="16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项目名称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经费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项目来源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rFonts w:ascii="黑体" w:hAnsi="黑体" w:eastAsia="黑体" w:cs="黑体"/>
              </w:rPr>
              <w:t>起止时间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lang w:val="en-US"/>
        </w:rPr>
        <w:t>2.</w:t>
      </w:r>
      <w:r>
        <w:rPr>
          <w:rFonts w:ascii="黑体" w:hAnsi="黑体" w:eastAsia="黑体" w:cs="黑体"/>
          <w:sz w:val="24"/>
          <w:szCs w:val="24"/>
        </w:rPr>
        <w:t>科研成果转化教学情况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  <w:rPr>
                <w:color w:val="FFFF00"/>
                <w:u w:color="FFFF00"/>
                <w:lang w:val="en-US"/>
              </w:rPr>
            </w:pPr>
          </w:p>
          <w:p>
            <w:pPr>
              <w:pStyle w:val="12"/>
            </w:pPr>
          </w:p>
        </w:tc>
      </w:tr>
    </w:tbl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br w:type="page"/>
      </w:r>
      <w:r>
        <w:rPr>
          <w:rFonts w:ascii="黑体" w:hAnsi="黑体" w:eastAsia="黑体" w:cs="黑体"/>
          <w:sz w:val="36"/>
          <w:szCs w:val="36"/>
        </w:rPr>
        <w:t>六、创新创业教育情况</w:t>
      </w:r>
    </w:p>
    <w:tbl>
      <w:tblPr>
        <w:tblStyle w:val="10"/>
        <w:tblW w:w="852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</w:tr>
    </w:tbl>
    <w:p>
      <w:pPr>
        <w:rPr>
          <w:rFonts w:ascii="黑体" w:hAnsi="黑体" w:eastAsia="黑体" w:cs="黑体"/>
          <w:color w:val="000000"/>
          <w:kern w:val="2"/>
          <w:sz w:val="36"/>
          <w:szCs w:val="36"/>
          <w:u w:color="000000"/>
          <w:lang w:eastAsia="zh-TW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七、团队建设及运行的制度保障</w:t>
      </w:r>
    </w:p>
    <w:tbl>
      <w:tblPr>
        <w:tblStyle w:val="10"/>
        <w:tblW w:w="852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</w:tc>
      </w:tr>
    </w:tbl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八、团队今后建设计划</w:t>
      </w:r>
    </w:p>
    <w:tbl>
      <w:tblPr>
        <w:tblStyle w:val="10"/>
        <w:tblW w:w="852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</w:tr>
    </w:tbl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1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九、评价、推荐意见</w:t>
      </w: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教务部门评价意见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line="360" w:lineRule="auto"/>
              <w:ind w:right="280"/>
              <w:jc w:val="right"/>
              <w:rPr>
                <w:lang w:val="en-US"/>
              </w:rPr>
            </w:pPr>
            <w:r>
              <w:rPr>
                <w:rFonts w:ascii="仿宋_GB2312" w:hAnsi="仿宋_GB2312" w:eastAsia="仿宋_GB2312" w:cs="仿宋_GB2312"/>
              </w:rPr>
              <w:t>（公章）</w:t>
            </w:r>
          </w:p>
          <w:p>
            <w:pPr>
              <w:pStyle w:val="12"/>
              <w:ind w:firstLine="3570"/>
              <w:rPr>
                <w:lang w:val="en-US"/>
              </w:rPr>
            </w:pPr>
            <w:r>
              <w:rPr>
                <w:rFonts w:ascii="仿宋_GB2312" w:hAnsi="仿宋_GB2312" w:eastAsia="仿宋_GB2312" w:cs="仿宋_GB2312"/>
              </w:rPr>
              <w:t>负责人（签字）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</w:rPr>
              <w:t>日</w:t>
            </w:r>
          </w:p>
          <w:p>
            <w:pPr>
              <w:pStyle w:val="12"/>
              <w:ind w:firstLine="3570"/>
              <w:rPr>
                <w:lang w:val="en-US"/>
              </w:rPr>
            </w:pPr>
            <w:r>
              <w:rPr>
                <w:rFonts w:ascii="仿宋_GB2312" w:hAnsi="仿宋_GB2312" w:eastAsia="仿宋_GB2312" w:cs="仿宋_GB2312"/>
              </w:rPr>
              <w:t>学科专业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</w:t>
            </w:r>
            <w:bookmarkStart w:id="0" w:name="_GoBack"/>
            <w:bookmarkEnd w:id="0"/>
          </w:p>
          <w:p>
            <w:pPr>
              <w:pStyle w:val="12"/>
              <w:ind w:firstLine="3570"/>
              <w:rPr>
                <w:lang w:val="en-US"/>
              </w:rPr>
            </w:pPr>
            <w:r>
              <w:rPr>
                <w:rFonts w:ascii="仿宋_GB2312" w:hAnsi="仿宋_GB2312" w:eastAsia="仿宋_GB2312" w:cs="仿宋_GB2312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</w:rPr>
              <w:t>机：</w:t>
            </w:r>
          </w:p>
          <w:p>
            <w:pPr>
              <w:pStyle w:val="12"/>
              <w:ind w:firstLine="3570"/>
              <w:rPr>
                <w:lang w:val="en-US"/>
              </w:rPr>
            </w:pPr>
            <w:r>
              <w:rPr>
                <w:rFonts w:ascii="仿宋_GB2312" w:hAnsi="仿宋_GB2312" w:eastAsia="仿宋_GB2312" w:cs="仿宋_GB2312"/>
              </w:rPr>
              <w:t>电子信箱：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</w:p>
          <w:p>
            <w:pPr>
              <w:pStyle w:val="12"/>
              <w:ind w:firstLine="3570"/>
            </w:pPr>
          </w:p>
        </w:tc>
      </w:tr>
    </w:tbl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</w:p>
    <w:p>
      <w:pPr>
        <w:pStyle w:val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学校推荐意见</w:t>
      </w:r>
    </w:p>
    <w:tbl>
      <w:tblPr>
        <w:tblStyle w:val="10"/>
        <w:tblW w:w="852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3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jc w:val="both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  <w:t>同意推荐</w:t>
            </w: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line="360" w:lineRule="auto"/>
              <w:ind w:right="280"/>
              <w:jc w:val="center"/>
              <w:rPr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ascii="仿宋_GB2312" w:hAnsi="仿宋_GB2312" w:eastAsia="仿宋_GB2312" w:cs="仿宋_GB2312"/>
              </w:rPr>
              <w:t>（公章）</w:t>
            </w:r>
          </w:p>
          <w:p>
            <w:pPr>
              <w:pStyle w:val="12"/>
              <w:ind w:firstLine="3990"/>
            </w:pPr>
            <w:r>
              <w:rPr>
                <w:rFonts w:ascii="仿宋_GB2312" w:hAnsi="仿宋_GB2312" w:eastAsia="仿宋_GB2312" w:cs="仿宋_GB2312"/>
              </w:rPr>
              <w:t>校长（签字）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</w:rPr>
              <w:t>日</w:t>
            </w:r>
          </w:p>
        </w:tc>
      </w:tr>
    </w:tbl>
    <w:p>
      <w:pPr>
        <w:pStyle w:val="12"/>
      </w:pPr>
    </w:p>
    <w:sectPr>
      <w:footerReference r:id="rId3" w:type="default"/>
      <w:pgSz w:w="11900" w:h="16840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eastAsia="宋体"/>
      </w:rPr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834"/>
    <w:rsid w:val="00022CE8"/>
    <w:rsid w:val="0004377D"/>
    <w:rsid w:val="00055BD2"/>
    <w:rsid w:val="000660DF"/>
    <w:rsid w:val="00071111"/>
    <w:rsid w:val="00092581"/>
    <w:rsid w:val="0009660E"/>
    <w:rsid w:val="000C4775"/>
    <w:rsid w:val="000C4990"/>
    <w:rsid w:val="000D439C"/>
    <w:rsid w:val="000D69E1"/>
    <w:rsid w:val="000E0082"/>
    <w:rsid w:val="000F6C0A"/>
    <w:rsid w:val="00105D43"/>
    <w:rsid w:val="001125B9"/>
    <w:rsid w:val="00120DA1"/>
    <w:rsid w:val="00126BA6"/>
    <w:rsid w:val="00137D58"/>
    <w:rsid w:val="001463E3"/>
    <w:rsid w:val="00147F40"/>
    <w:rsid w:val="001B2FCC"/>
    <w:rsid w:val="001C0C09"/>
    <w:rsid w:val="001C3E79"/>
    <w:rsid w:val="001D04D3"/>
    <w:rsid w:val="00255A95"/>
    <w:rsid w:val="00282DD7"/>
    <w:rsid w:val="00287EB7"/>
    <w:rsid w:val="002B02E7"/>
    <w:rsid w:val="002B3737"/>
    <w:rsid w:val="002D3647"/>
    <w:rsid w:val="002D607B"/>
    <w:rsid w:val="002F0BFA"/>
    <w:rsid w:val="003126C5"/>
    <w:rsid w:val="003134BC"/>
    <w:rsid w:val="0031644E"/>
    <w:rsid w:val="003206CB"/>
    <w:rsid w:val="00327036"/>
    <w:rsid w:val="00336889"/>
    <w:rsid w:val="00357D86"/>
    <w:rsid w:val="003D17C7"/>
    <w:rsid w:val="003F4C90"/>
    <w:rsid w:val="0042676A"/>
    <w:rsid w:val="00435927"/>
    <w:rsid w:val="00453D38"/>
    <w:rsid w:val="00465E11"/>
    <w:rsid w:val="004A228F"/>
    <w:rsid w:val="004A6F03"/>
    <w:rsid w:val="004D02D0"/>
    <w:rsid w:val="004D1CB8"/>
    <w:rsid w:val="0052619E"/>
    <w:rsid w:val="005406FC"/>
    <w:rsid w:val="00571A52"/>
    <w:rsid w:val="005C36E6"/>
    <w:rsid w:val="005D54D2"/>
    <w:rsid w:val="005E1556"/>
    <w:rsid w:val="005E1A3B"/>
    <w:rsid w:val="006022CA"/>
    <w:rsid w:val="00603E22"/>
    <w:rsid w:val="00603E6F"/>
    <w:rsid w:val="00634526"/>
    <w:rsid w:val="006353D3"/>
    <w:rsid w:val="00637DBF"/>
    <w:rsid w:val="00680320"/>
    <w:rsid w:val="006C08D2"/>
    <w:rsid w:val="006D3275"/>
    <w:rsid w:val="006E0017"/>
    <w:rsid w:val="006E6C60"/>
    <w:rsid w:val="00703D8F"/>
    <w:rsid w:val="00707134"/>
    <w:rsid w:val="007875C3"/>
    <w:rsid w:val="007A69BA"/>
    <w:rsid w:val="007B206C"/>
    <w:rsid w:val="007B3DE2"/>
    <w:rsid w:val="007C2178"/>
    <w:rsid w:val="007C69A3"/>
    <w:rsid w:val="007C7457"/>
    <w:rsid w:val="007D7BA2"/>
    <w:rsid w:val="007E4BE1"/>
    <w:rsid w:val="007E7634"/>
    <w:rsid w:val="007F0EEE"/>
    <w:rsid w:val="00824C34"/>
    <w:rsid w:val="008328ED"/>
    <w:rsid w:val="00845D5F"/>
    <w:rsid w:val="00871DA3"/>
    <w:rsid w:val="008A068F"/>
    <w:rsid w:val="008E4E43"/>
    <w:rsid w:val="008F36AB"/>
    <w:rsid w:val="00917016"/>
    <w:rsid w:val="0093759E"/>
    <w:rsid w:val="00944DAD"/>
    <w:rsid w:val="00945006"/>
    <w:rsid w:val="0094505D"/>
    <w:rsid w:val="00945E87"/>
    <w:rsid w:val="00971498"/>
    <w:rsid w:val="0098279E"/>
    <w:rsid w:val="009A1F2F"/>
    <w:rsid w:val="009D3834"/>
    <w:rsid w:val="009F69FC"/>
    <w:rsid w:val="00A00CA4"/>
    <w:rsid w:val="00A06046"/>
    <w:rsid w:val="00A10C3D"/>
    <w:rsid w:val="00A14578"/>
    <w:rsid w:val="00A31214"/>
    <w:rsid w:val="00A8593A"/>
    <w:rsid w:val="00A928E8"/>
    <w:rsid w:val="00AA0ADF"/>
    <w:rsid w:val="00AA7EB2"/>
    <w:rsid w:val="00AC0887"/>
    <w:rsid w:val="00AC14AC"/>
    <w:rsid w:val="00AC4A46"/>
    <w:rsid w:val="00AE57C9"/>
    <w:rsid w:val="00B464F2"/>
    <w:rsid w:val="00B53728"/>
    <w:rsid w:val="00B56ED3"/>
    <w:rsid w:val="00B75596"/>
    <w:rsid w:val="00B77437"/>
    <w:rsid w:val="00B92F7D"/>
    <w:rsid w:val="00B962D4"/>
    <w:rsid w:val="00B969EE"/>
    <w:rsid w:val="00BC4A90"/>
    <w:rsid w:val="00BF58EF"/>
    <w:rsid w:val="00C44981"/>
    <w:rsid w:val="00C6792B"/>
    <w:rsid w:val="00C84B7C"/>
    <w:rsid w:val="00CB0BBF"/>
    <w:rsid w:val="00CB1E55"/>
    <w:rsid w:val="00CC7F79"/>
    <w:rsid w:val="00CD17EB"/>
    <w:rsid w:val="00CD1F3E"/>
    <w:rsid w:val="00CE1C14"/>
    <w:rsid w:val="00CF3050"/>
    <w:rsid w:val="00D005F7"/>
    <w:rsid w:val="00D01B7C"/>
    <w:rsid w:val="00D059F0"/>
    <w:rsid w:val="00D10165"/>
    <w:rsid w:val="00D17061"/>
    <w:rsid w:val="00D21397"/>
    <w:rsid w:val="00D229AB"/>
    <w:rsid w:val="00D333EF"/>
    <w:rsid w:val="00D66794"/>
    <w:rsid w:val="00D82287"/>
    <w:rsid w:val="00D9317F"/>
    <w:rsid w:val="00D961FE"/>
    <w:rsid w:val="00D97F9F"/>
    <w:rsid w:val="00DD2621"/>
    <w:rsid w:val="00DD5F14"/>
    <w:rsid w:val="00DE7D88"/>
    <w:rsid w:val="00E07872"/>
    <w:rsid w:val="00E562EC"/>
    <w:rsid w:val="00E5724C"/>
    <w:rsid w:val="00E7088D"/>
    <w:rsid w:val="00EA0977"/>
    <w:rsid w:val="00EA7BB7"/>
    <w:rsid w:val="00EA7BC9"/>
    <w:rsid w:val="00EE7338"/>
    <w:rsid w:val="00F037A7"/>
    <w:rsid w:val="00F5568C"/>
    <w:rsid w:val="00F60D3B"/>
    <w:rsid w:val="00F64C0E"/>
    <w:rsid w:val="00F700DB"/>
    <w:rsid w:val="00F93CD5"/>
    <w:rsid w:val="00F9619B"/>
    <w:rsid w:val="00FA0681"/>
    <w:rsid w:val="00FA1C42"/>
    <w:rsid w:val="00FF24C6"/>
    <w:rsid w:val="0F6679A7"/>
    <w:rsid w:val="20DF2C15"/>
    <w:rsid w:val="385D59FD"/>
    <w:rsid w:val="48A9217A"/>
    <w:rsid w:val="4DEC15CE"/>
    <w:rsid w:val="62FC4993"/>
    <w:rsid w:val="66781823"/>
    <w:rsid w:val="6FBF7246"/>
    <w:rsid w:val="79E30809"/>
    <w:rsid w:val="7E9178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eastAsia="zh-CN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styleId="8">
    <w:name w:val="page number"/>
    <w:basedOn w:val="7"/>
    <w:unhideWhenUsed/>
    <w:uiPriority w:val="0"/>
  </w:style>
  <w:style w:type="character" w:styleId="9">
    <w:name w:val="Hyperlink"/>
    <w:uiPriority w:val="0"/>
    <w:rPr>
      <w:u w:val="single"/>
    </w:rPr>
  </w:style>
  <w:style w:type="paragraph" w:customStyle="1" w:styleId="11">
    <w:name w:val="页眉与页脚"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5"/>
    <w:uiPriority w:val="99"/>
    <w:rPr>
      <w:sz w:val="18"/>
      <w:szCs w:val="18"/>
      <w:lang w:eastAsia="en-US"/>
    </w:rPr>
  </w:style>
  <w:style w:type="character" w:customStyle="1" w:styleId="15">
    <w:name w:val="日期 Char"/>
    <w:basedOn w:val="7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16">
    <w:name w:val="ask-title2"/>
    <w:basedOn w:val="7"/>
    <w:qFormat/>
    <w:uiPriority w:val="0"/>
  </w:style>
  <w:style w:type="table" w:customStyle="1" w:styleId="1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7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19</Pages>
  <Words>519</Words>
  <Characters>2959</Characters>
  <Lines>24</Lines>
  <Paragraphs>6</Paragraphs>
  <ScaleCrop>false</ScaleCrop>
  <LinksUpToDate>false</LinksUpToDate>
  <CharactersWithSpaces>3472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2016-07-19T01:54:00Z</dcterms:created>
  <dc:creator>hellfire</dc:creator>
  <cp:lastModifiedBy>Administrator</cp:lastModifiedBy>
  <cp:lastPrinted>2016-11-10T01:32:00Z</cp:lastPrinted>
  <dcterms:modified xsi:type="dcterms:W3CDTF">2016-12-15T07:23:55Z</dcterms:modified>
  <dc:title>工业和信息化部办公厅关于开展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